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it"/>
        </w:rPr>
        <w:t>The Centers for Advanced Orthopaedics</w:t>
      </w:r>
      <w:r w:rsidRPr="00396ACA">
        <w:rPr>
          <w:rFonts w:ascii="Times New Roman" w:hAnsi="Times New Roman"/>
          <w:lang w:val="it"/>
        </w:rPr>
        <w:t xml:space="preserve"> è conforme a tutte le leggi federali vigenti in materia di diritti civili e non pone in essere discriminazioni sulla base di razza, colore, origine nazionale, età, disabilità o sesso. </w:t>
      </w:r>
      <w:r>
        <w:rPr>
          <w:rFonts w:ascii="Times New Roman" w:hAnsi="Times New Roman"/>
          <w:lang w:val="it"/>
        </w:rPr>
        <w:t>The Centers for Advanced Orthopaedics</w:t>
      </w:r>
      <w:r w:rsidRPr="00396ACA">
        <w:rPr>
          <w:rFonts w:ascii="Times New Roman" w:hAnsi="Times New Roman"/>
          <w:lang w:val="it"/>
        </w:rPr>
        <w:t xml:space="preserve"> non esclude le persone o le tratta diversamente a causa di razza, colore, origine nazionale, età, disabilità o sesso.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</w:r>
      <w:r>
        <w:rPr>
          <w:rFonts w:ascii="Times New Roman" w:hAnsi="Times New Roman"/>
          <w:lang w:val="it"/>
        </w:rPr>
        <w:t>The Centers for Advanced Orthopaedics</w:t>
      </w:r>
      <w:r w:rsidRPr="00396ACA">
        <w:rPr>
          <w:rFonts w:ascii="Times New Roman" w:hAnsi="Times New Roman"/>
          <w:lang w:val="it"/>
        </w:rPr>
        <w:t>: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• Offre sostegni e servizi gratuiti alle persone affette da disabilità per comunicare con noi in modo efficace, quali: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</w:r>
      <w:r w:rsidRPr="00396ACA">
        <w:rPr>
          <w:rFonts w:ascii="Times New Roman" w:hAnsi="Times New Roman"/>
          <w:lang w:val="it"/>
        </w:rPr>
        <w:tab/>
        <w:t>○ Interpreti qualificati nella lingua dei segni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○ Informazioni scritte in altri formati (stampe a grandi caratteri, audio, formati elettronici accessibili, altri formati)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• Offre servizi linguistici gratuiti alle persone la cui lingua primaria non è l'inglese, quali: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</w:r>
      <w:r w:rsidRPr="00396ACA">
        <w:rPr>
          <w:rFonts w:ascii="Times New Roman" w:hAnsi="Times New Roman"/>
          <w:lang w:val="it"/>
        </w:rPr>
        <w:tab/>
        <w:t>○ Interpreti qualificati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</w:r>
      <w:r w:rsidRPr="00396ACA">
        <w:rPr>
          <w:rFonts w:ascii="Times New Roman" w:hAnsi="Times New Roman"/>
          <w:lang w:val="it"/>
        </w:rPr>
        <w:tab/>
        <w:t>○ Informazioni scritte in altre lingue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 </w:t>
      </w:r>
      <w:r w:rsidRPr="00396ACA">
        <w:rPr>
          <w:rFonts w:ascii="Times New Roman" w:hAnsi="Times New Roman"/>
          <w:lang w:val="it"/>
        </w:rPr>
        <w:tab/>
        <w:t>In caso si necessi</w:t>
      </w:r>
      <w:r>
        <w:rPr>
          <w:rFonts w:ascii="Times New Roman" w:hAnsi="Times New Roman"/>
          <w:lang w:val="it"/>
        </w:rPr>
        <w:t>ti di tali servizi, contattare Renita Bean</w:t>
      </w:r>
    </w:p>
    <w:p w:rsidR="00506648" w:rsidRPr="00396ACA" w:rsidRDefault="00506648" w:rsidP="00506648">
      <w:pPr>
        <w:spacing w:after="0" w:line="480" w:lineRule="auto"/>
        <w:ind w:firstLine="720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 xml:space="preserve">In caso si ritenga che </w:t>
      </w:r>
      <w:r>
        <w:rPr>
          <w:rFonts w:ascii="Times New Roman" w:hAnsi="Times New Roman"/>
          <w:lang w:val="it"/>
        </w:rPr>
        <w:t>The Centers for Advanced Orthopaedics</w:t>
      </w:r>
      <w:r w:rsidRPr="00396ACA">
        <w:rPr>
          <w:rFonts w:ascii="Times New Roman" w:hAnsi="Times New Roman"/>
          <w:lang w:val="it"/>
        </w:rPr>
        <w:t xml:space="preserve"> non abbia offerto tali servizi o abbia posto in essere discriminazioni in altri modi sulla base di razza, colore, origine nazionale, età, disabilità o sesso, è possibile presentare una vertenza a: </w:t>
      </w:r>
      <w:r>
        <w:rPr>
          <w:rFonts w:ascii="Times New Roman" w:hAnsi="Times New Roman"/>
          <w:lang w:val="it"/>
        </w:rPr>
        <w:t>Renita Bean, Chief Compliance Officer, 6707 Democracy Blvd., Bethesda, MD 20817, 301-637-8713, compliancematters@cfaortho.com.</w:t>
      </w:r>
      <w:r w:rsidRPr="00396ACA">
        <w:rPr>
          <w:rFonts w:ascii="Times New Roman" w:hAnsi="Times New Roman"/>
          <w:lang w:val="it"/>
        </w:rPr>
        <w:t xml:space="preserve">. È possibile presentare una vertenza di persona o a mezzo posta, fax oppure e-mail. In caso si necessiti di aiuto per la presentazione della vertenza, </w:t>
      </w:r>
      <w:r>
        <w:rPr>
          <w:rFonts w:ascii="Times New Roman" w:hAnsi="Times New Roman"/>
          <w:lang w:val="it"/>
        </w:rPr>
        <w:t>Renita Bean, Chief Compliance Officer</w:t>
      </w:r>
      <w:bookmarkStart w:id="0" w:name="_GoBack"/>
      <w:bookmarkEnd w:id="0"/>
      <w:r w:rsidRPr="00396ACA">
        <w:rPr>
          <w:rFonts w:ascii="Times New Roman" w:hAnsi="Times New Roman"/>
          <w:lang w:val="it"/>
        </w:rPr>
        <w:t xml:space="preserve"> è disponibile a fornire assistenza. </w:t>
      </w:r>
    </w:p>
    <w:p w:rsidR="00506648" w:rsidRPr="00396ACA" w:rsidRDefault="00506648" w:rsidP="00506648">
      <w:pPr>
        <w:spacing w:after="0" w:line="480" w:lineRule="auto"/>
        <w:ind w:firstLine="720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È altresì possibile presentare un reclamo per i diritti civili allo U.S. Department of Health and Human Services (Dipartimento statunitense per la salute e i servizi umani), Office for Civil Rights (Ufficio per i diritti civili), elettronicamente mediante il Office for Civil Rights Complaint Portal, disponibile all'indirizzo</w:t>
      </w:r>
      <w:r>
        <w:rPr>
          <w:rFonts w:ascii="Times New Roman" w:hAnsi="Times New Roman"/>
          <w:lang w:val="it"/>
        </w:rPr>
        <w:t xml:space="preserve"> </w:t>
      </w:r>
      <w:hyperlink r:id="rId4" w:history="1">
        <w:r w:rsidRPr="00396ACA">
          <w:rPr>
            <w:rStyle w:val="Hyperlink"/>
            <w:rFonts w:ascii="Times New Roman" w:hAnsi="Times New Roman"/>
            <w:lang w:val="it"/>
          </w:rPr>
          <w:t>https://ocrportal.hhs.gov/ocr/portal/lobby.jsf</w:t>
        </w:r>
      </w:hyperlink>
      <w:r w:rsidRPr="00396ACA">
        <w:rPr>
          <w:rFonts w:ascii="Times New Roman" w:hAnsi="Times New Roman"/>
          <w:lang w:val="it"/>
        </w:rPr>
        <w:t>, oppure a mezzo posta o telefono all'attenzione di:</w:t>
      </w:r>
    </w:p>
    <w:p w:rsidR="00506648" w:rsidRPr="00396ACA" w:rsidRDefault="00506648" w:rsidP="00506648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U.S. Department of Health and Human Services</w:t>
      </w:r>
    </w:p>
    <w:p w:rsidR="00506648" w:rsidRPr="00396ACA" w:rsidRDefault="00506648" w:rsidP="00506648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lastRenderedPageBreak/>
        <w:t>200 Independence Avenue, SW</w:t>
      </w:r>
    </w:p>
    <w:p w:rsidR="00506648" w:rsidRPr="00396ACA" w:rsidRDefault="00506648" w:rsidP="00506648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Room 509F, HHH Building</w:t>
      </w:r>
    </w:p>
    <w:p w:rsidR="00506648" w:rsidRPr="00396ACA" w:rsidRDefault="00506648" w:rsidP="00506648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 xml:space="preserve">Washington, D.C. 20201 </w:t>
      </w:r>
    </w:p>
    <w:p w:rsidR="00506648" w:rsidRPr="00396ACA" w:rsidRDefault="00506648" w:rsidP="00506648">
      <w:pPr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>1-800-</w:t>
      </w:r>
      <w:r>
        <w:rPr>
          <w:rFonts w:ascii="Times New Roman" w:hAnsi="Times New Roman"/>
          <w:lang w:val="it"/>
        </w:rPr>
        <w:t>3</w:t>
      </w:r>
      <w:r w:rsidRPr="00396ACA">
        <w:rPr>
          <w:rFonts w:ascii="Times New Roman" w:hAnsi="Times New Roman"/>
          <w:lang w:val="it"/>
        </w:rPr>
        <w:t>68-1019, 800-537-7697 (TDD)</w:t>
      </w:r>
    </w:p>
    <w:p w:rsidR="00506648" w:rsidRPr="00396ACA" w:rsidRDefault="00506648" w:rsidP="0050664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396ACA">
        <w:rPr>
          <w:rFonts w:ascii="Times New Roman" w:hAnsi="Times New Roman"/>
          <w:lang w:val="it"/>
        </w:rPr>
        <w:t xml:space="preserve">I moduli di reclamo sono disponibili all'indirizzo </w:t>
      </w:r>
      <w:hyperlink r:id="rId5" w:history="1">
        <w:r w:rsidRPr="00396ACA">
          <w:rPr>
            <w:rStyle w:val="Hyperlink"/>
            <w:rFonts w:ascii="Times New Roman" w:hAnsi="Times New Roman"/>
            <w:lang w:val="it"/>
          </w:rPr>
          <w:t>http://www.hhs.gov/ocr/office/file/index.html</w:t>
        </w:r>
      </w:hyperlink>
      <w:r w:rsidRPr="00396ACA">
        <w:rPr>
          <w:rFonts w:ascii="Times New Roman" w:hAnsi="Times New Roman"/>
          <w:lang w:val="it"/>
        </w:rPr>
        <w:t>.</w:t>
      </w:r>
    </w:p>
    <w:p w:rsidR="00506648" w:rsidRDefault="00506648" w:rsidP="00506648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48"/>
    <w:rsid w:val="00506648"/>
    <w:rsid w:val="009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76E4-935A-4768-BB72-28C7B18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6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2016-10-26T16:31:00Z</dcterms:created>
  <dcterms:modified xsi:type="dcterms:W3CDTF">2016-10-26T16:34:00Z</dcterms:modified>
</cp:coreProperties>
</file>