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29" w:rsidRPr="006A3782" w:rsidRDefault="00BE0229" w:rsidP="00BE0229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lang w:val="pt"/>
        </w:rPr>
        <w:t>The Centers for Advanced Orthopaedics</w:t>
      </w:r>
      <w:r w:rsidRPr="006A3782">
        <w:rPr>
          <w:rFonts w:ascii="Times New Roman" w:hAnsi="Times New Roman"/>
          <w:lang w:val="pt"/>
        </w:rPr>
        <w:t xml:space="preserve"> cumpre as leis de direitos civis federais aplicáveis e não exerce discriminação com base na raça, cor, nacionalidade, idade, deficiência ou sexo. </w:t>
      </w:r>
      <w:r>
        <w:rPr>
          <w:rFonts w:ascii="Times New Roman" w:hAnsi="Times New Roman"/>
          <w:lang w:val="pt"/>
        </w:rPr>
        <w:t>The Centers for Advanced Orthopaedics</w:t>
      </w:r>
      <w:r w:rsidRPr="006A3782">
        <w:rPr>
          <w:rFonts w:ascii="Times New Roman" w:hAnsi="Times New Roman"/>
          <w:lang w:val="pt"/>
        </w:rPr>
        <w:t xml:space="preserve"> não exclui ou trata de forma diferente devido à raça, cor, nacionalidade, idade, deficiência ou sexo.</w:t>
      </w:r>
    </w:p>
    <w:p w:rsidR="00BE0229" w:rsidRPr="006A3782" w:rsidRDefault="00BE0229" w:rsidP="00BE022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</w:r>
      <w:r>
        <w:rPr>
          <w:rFonts w:ascii="Times New Roman" w:hAnsi="Times New Roman"/>
          <w:lang w:val="pt"/>
        </w:rPr>
        <w:t>The Centers for Advanced Orthopaedics</w:t>
      </w:r>
      <w:r>
        <w:rPr>
          <w:rFonts w:ascii="Times New Roman" w:hAnsi="Times New Roman"/>
          <w:lang w:val="pt"/>
        </w:rPr>
        <w:t>:</w:t>
      </w:r>
    </w:p>
    <w:p w:rsidR="00BE0229" w:rsidRPr="006A3782" w:rsidRDefault="00BE0229" w:rsidP="00BE022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  <w:t>• Faculta ajuda e serviços gratuitos a pessoas com dificuldades de comunicar de forma eficaz connosco, tais como:</w:t>
      </w:r>
    </w:p>
    <w:p w:rsidR="00BE0229" w:rsidRPr="006A3782" w:rsidRDefault="00BE0229" w:rsidP="00BE022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</w:r>
      <w:r w:rsidRPr="006A3782">
        <w:rPr>
          <w:rFonts w:ascii="Times New Roman" w:hAnsi="Times New Roman"/>
          <w:lang w:val="pt"/>
        </w:rPr>
        <w:tab/>
        <w:t>○ Intérpretes de língua gestual qualificados</w:t>
      </w:r>
    </w:p>
    <w:p w:rsidR="00BE0229" w:rsidRPr="006A3782" w:rsidRDefault="00BE0229" w:rsidP="00BE0229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  <w:t>○ Informação escrita noutros formatos (impressão maior, áudio, formatos electrónicos acessíveis, outros formatos)</w:t>
      </w:r>
    </w:p>
    <w:p w:rsidR="00BE0229" w:rsidRPr="006A3782" w:rsidRDefault="00BE0229" w:rsidP="00BE022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  <w:t>• Faculta serviços linguísticas grátis a pessoas cuja língua principal não é inglês, tais como:</w:t>
      </w:r>
    </w:p>
    <w:p w:rsidR="00BE0229" w:rsidRPr="006A3782" w:rsidRDefault="00BE0229" w:rsidP="00BE022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</w:r>
      <w:r w:rsidRPr="006A3782">
        <w:rPr>
          <w:rFonts w:ascii="Times New Roman" w:hAnsi="Times New Roman"/>
          <w:lang w:val="pt"/>
        </w:rPr>
        <w:tab/>
        <w:t>○ Intérpretes qualificados</w:t>
      </w:r>
    </w:p>
    <w:p w:rsidR="00BE0229" w:rsidRPr="006A3782" w:rsidRDefault="00BE0229" w:rsidP="00BE022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</w:r>
      <w:r w:rsidRPr="006A3782">
        <w:rPr>
          <w:rFonts w:ascii="Times New Roman" w:hAnsi="Times New Roman"/>
          <w:lang w:val="pt"/>
        </w:rPr>
        <w:tab/>
        <w:t>○ Informação escrita noutros idiomas</w:t>
      </w:r>
    </w:p>
    <w:p w:rsidR="00BE0229" w:rsidRPr="006A3782" w:rsidRDefault="00BE0229" w:rsidP="00BE022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 </w:t>
      </w:r>
      <w:r w:rsidRPr="006A3782">
        <w:rPr>
          <w:rFonts w:ascii="Times New Roman" w:hAnsi="Times New Roman"/>
          <w:lang w:val="pt"/>
        </w:rPr>
        <w:tab/>
        <w:t>Se necessita destes serviços, contacte</w:t>
      </w:r>
      <w:r>
        <w:rPr>
          <w:rFonts w:ascii="Times New Roman" w:hAnsi="Times New Roman"/>
          <w:lang w:val="pt"/>
        </w:rPr>
        <w:t xml:space="preserve"> Renita Bean</w:t>
      </w:r>
    </w:p>
    <w:p w:rsidR="00BE0229" w:rsidRPr="006A3782" w:rsidRDefault="00BE0229" w:rsidP="00BE0229">
      <w:pPr>
        <w:spacing w:after="0" w:line="480" w:lineRule="auto"/>
        <w:ind w:firstLine="720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 xml:space="preserve">Se considera que a </w:t>
      </w:r>
      <w:r>
        <w:rPr>
          <w:rFonts w:ascii="Times New Roman" w:hAnsi="Times New Roman"/>
          <w:lang w:val="pt"/>
        </w:rPr>
        <w:t>The Centers for Advanced Orthopaedics</w:t>
      </w:r>
      <w:r w:rsidRPr="006A3782">
        <w:rPr>
          <w:rFonts w:ascii="Times New Roman" w:hAnsi="Times New Roman"/>
          <w:lang w:val="pt"/>
        </w:rPr>
        <w:t xml:space="preserve"> não cumpriu estes serviços ou exerceu discriminação de outra forma com base na raça, cor, nacionalidade, idade, deficiência ou sexo, pode apresentar uma reclamação junto de: </w:t>
      </w:r>
      <w:r>
        <w:rPr>
          <w:rFonts w:ascii="Times New Roman" w:hAnsi="Times New Roman"/>
          <w:lang w:val="pt"/>
        </w:rPr>
        <w:t>Renita Bean, Chief Compliance Officer, 6707 Democracy Blvd., Suite 504, Bethesda, MD 20817, 301-637-8713, compliancematters@cfaortho.com.</w:t>
      </w:r>
      <w:r w:rsidRPr="006A3782">
        <w:rPr>
          <w:rFonts w:ascii="Times New Roman" w:hAnsi="Times New Roman"/>
          <w:lang w:val="pt"/>
        </w:rPr>
        <w:t xml:space="preserve"> Pode apresentar uma reclamação pessoalmente ou por correio, fax ou e-mail. Se precisar de ajuda para efectuar a reclamação, o/a</w:t>
      </w:r>
      <w:r>
        <w:rPr>
          <w:rFonts w:ascii="Times New Roman" w:hAnsi="Times New Roman"/>
          <w:lang w:val="pt"/>
        </w:rPr>
        <w:t xml:space="preserve"> Renita Bean, Chief Compliance Officer</w:t>
      </w:r>
      <w:bookmarkStart w:id="0" w:name="_GoBack"/>
      <w:bookmarkEnd w:id="0"/>
      <w:r w:rsidRPr="006A3782">
        <w:rPr>
          <w:rFonts w:ascii="Times New Roman" w:hAnsi="Times New Roman"/>
          <w:lang w:val="pt"/>
        </w:rPr>
        <w:t xml:space="preserve"> estará disponível para o/a auxiliar. </w:t>
      </w:r>
    </w:p>
    <w:p w:rsidR="00BE0229" w:rsidRPr="006A3782" w:rsidRDefault="00BE0229" w:rsidP="00BE0229">
      <w:pPr>
        <w:spacing w:after="0" w:line="480" w:lineRule="auto"/>
        <w:ind w:firstLine="720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 xml:space="preserve">Pode também apresentar uma reclamação de direitos civis junto do U.S. Department of Health and Human Services </w:t>
      </w:r>
      <w:r>
        <w:rPr>
          <w:rFonts w:ascii="Times New Roman" w:hAnsi="Times New Roman"/>
          <w:lang w:val="pt"/>
        </w:rPr>
        <w:t>(</w:t>
      </w:r>
      <w:r w:rsidRPr="006A3782">
        <w:rPr>
          <w:rFonts w:ascii="Times New Roman" w:hAnsi="Times New Roman"/>
          <w:lang w:val="pt"/>
        </w:rPr>
        <w:t>Departamento de Saúde e dos Serviços Humanos dos Estados Unidos da América</w:t>
      </w:r>
      <w:r>
        <w:rPr>
          <w:rFonts w:ascii="Times New Roman" w:hAnsi="Times New Roman"/>
          <w:lang w:val="pt"/>
        </w:rPr>
        <w:t>)</w:t>
      </w:r>
      <w:r w:rsidRPr="006A3782">
        <w:rPr>
          <w:rFonts w:ascii="Times New Roman" w:hAnsi="Times New Roman"/>
          <w:lang w:val="pt"/>
        </w:rPr>
        <w:t xml:space="preserve">, Office for Civil Rights </w:t>
      </w:r>
      <w:r>
        <w:rPr>
          <w:rFonts w:ascii="Times New Roman" w:hAnsi="Times New Roman"/>
          <w:lang w:val="pt"/>
        </w:rPr>
        <w:t>(</w:t>
      </w:r>
      <w:r w:rsidRPr="006A3782">
        <w:rPr>
          <w:rFonts w:ascii="Times New Roman" w:hAnsi="Times New Roman"/>
          <w:lang w:val="pt"/>
        </w:rPr>
        <w:t>Gabinete de Direitos Civis</w:t>
      </w:r>
      <w:r>
        <w:rPr>
          <w:rFonts w:ascii="Times New Roman" w:hAnsi="Times New Roman"/>
          <w:lang w:val="pt"/>
        </w:rPr>
        <w:t>)</w:t>
      </w:r>
      <w:r w:rsidRPr="006A3782">
        <w:rPr>
          <w:rFonts w:ascii="Times New Roman" w:hAnsi="Times New Roman"/>
          <w:lang w:val="pt"/>
        </w:rPr>
        <w:t xml:space="preserve">, por via electrónica através do Office for Civil Rights Complaint Portal, disponível em </w:t>
      </w:r>
      <w:hyperlink r:id="rId4" w:history="1">
        <w:r w:rsidRPr="006A3782">
          <w:rPr>
            <w:rStyle w:val="Hyperlink"/>
            <w:rFonts w:ascii="Times New Roman" w:hAnsi="Times New Roman"/>
            <w:lang w:val="pt"/>
          </w:rPr>
          <w:t>https://ocrportal.hhs.gov/ocr/portal/lobby.jsf</w:t>
        </w:r>
      </w:hyperlink>
      <w:r w:rsidRPr="006A3782">
        <w:rPr>
          <w:rFonts w:ascii="Times New Roman" w:hAnsi="Times New Roman"/>
          <w:lang w:val="pt"/>
        </w:rPr>
        <w:t>, ou por correio ou telefone:</w:t>
      </w:r>
    </w:p>
    <w:p w:rsidR="00BE0229" w:rsidRPr="006A3782" w:rsidRDefault="00BE0229" w:rsidP="00BE0229">
      <w:pPr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U.S. Department of Health and Human Services</w:t>
      </w:r>
    </w:p>
    <w:p w:rsidR="00BE0229" w:rsidRPr="006A3782" w:rsidRDefault="00BE0229" w:rsidP="00BE0229">
      <w:pPr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200 Independence Avenue, SW</w:t>
      </w:r>
    </w:p>
    <w:p w:rsidR="00BE0229" w:rsidRPr="006A3782" w:rsidRDefault="00BE0229" w:rsidP="00BE0229">
      <w:pPr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lastRenderedPageBreak/>
        <w:t>Room 509F, HHH Building</w:t>
      </w:r>
    </w:p>
    <w:p w:rsidR="00BE0229" w:rsidRPr="006A3782" w:rsidRDefault="00BE0229" w:rsidP="00BE0229">
      <w:pPr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 xml:space="preserve">Washington, D.C. 20201 </w:t>
      </w:r>
    </w:p>
    <w:p w:rsidR="00BE0229" w:rsidRPr="006A3782" w:rsidRDefault="00BE0229" w:rsidP="00BE0229">
      <w:pPr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>1-800-</w:t>
      </w:r>
      <w:r>
        <w:rPr>
          <w:rFonts w:ascii="Times New Roman" w:hAnsi="Times New Roman"/>
          <w:lang w:val="pt"/>
        </w:rPr>
        <w:t>3</w:t>
      </w:r>
      <w:r w:rsidRPr="006A3782">
        <w:rPr>
          <w:rFonts w:ascii="Times New Roman" w:hAnsi="Times New Roman"/>
          <w:lang w:val="pt"/>
        </w:rPr>
        <w:t>68-1019, 800-537-7697 (TDD)</w:t>
      </w:r>
    </w:p>
    <w:p w:rsidR="00BE0229" w:rsidRPr="006A3782" w:rsidRDefault="00BE0229" w:rsidP="00BE022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</w:rPr>
      </w:pPr>
      <w:r w:rsidRPr="006A3782">
        <w:rPr>
          <w:rFonts w:ascii="Times New Roman" w:hAnsi="Times New Roman"/>
          <w:lang w:val="pt"/>
        </w:rPr>
        <w:t xml:space="preserve">Os formulários de reclamações encontram-se disponíveis em </w:t>
      </w:r>
      <w:hyperlink r:id="rId5" w:history="1">
        <w:r w:rsidRPr="006A3782">
          <w:rPr>
            <w:rStyle w:val="Hyperlink"/>
            <w:rFonts w:ascii="Times New Roman" w:hAnsi="Times New Roman"/>
            <w:lang w:val="pt"/>
          </w:rPr>
          <w:t>http://www.hhs.gov/ocr/office/file/index.html</w:t>
        </w:r>
      </w:hyperlink>
      <w:r w:rsidRPr="006A3782">
        <w:rPr>
          <w:rFonts w:ascii="Times New Roman" w:hAnsi="Times New Roman"/>
          <w:lang w:val="pt"/>
        </w:rPr>
        <w:t>.</w:t>
      </w:r>
    </w:p>
    <w:p w:rsidR="00BE0229" w:rsidRDefault="00BE0229" w:rsidP="00BE0229"/>
    <w:p w:rsidR="00951C92" w:rsidRDefault="00951C92"/>
    <w:sectPr w:rsidR="009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29"/>
    <w:rsid w:val="00951C92"/>
    <w:rsid w:val="00B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B9B1F-EF1C-4E8A-9F89-5A27A1DF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2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hs.gov/ocr/office/file/index.html" TargetMode="External"/><Relationship Id="rId4" Type="http://schemas.openxmlformats.org/officeDocument/2006/relationships/hyperlink" Target="https://ocrportal.hhs.gov/ocr/portal/lobb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Rentia Bean</dc:creator>
  <cp:keywords/>
  <dc:description/>
  <cp:lastModifiedBy>Rentia Bean</cp:lastModifiedBy>
  <cp:revision>1</cp:revision>
  <dcterms:created xsi:type="dcterms:W3CDTF">2016-10-26T16:26:00Z</dcterms:created>
  <dcterms:modified xsi:type="dcterms:W3CDTF">2016-10-26T16:30:00Z</dcterms:modified>
</cp:coreProperties>
</file>